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40ABB" w14:textId="77777777" w:rsidR="00B3184F" w:rsidRDefault="007049EE">
      <w:pPr>
        <w:jc w:val="center"/>
        <w:rPr>
          <w:color w:val="000000"/>
        </w:rPr>
      </w:pPr>
      <w:r>
        <w:rPr>
          <w:color w:val="000000"/>
        </w:rPr>
        <w:t>CONSILIUL JUDETEAN BRAILA</w:t>
      </w:r>
    </w:p>
    <w:p w14:paraId="235C9601" w14:textId="77777777" w:rsidR="00B3184F" w:rsidRDefault="007049EE">
      <w:pPr>
        <w:jc w:val="center"/>
        <w:rPr>
          <w:color w:val="000000"/>
        </w:rPr>
      </w:pPr>
      <w:r>
        <w:rPr>
          <w:color w:val="000000"/>
        </w:rPr>
        <w:t>AGENDA PRESEDINTE, FRANCISK IULIAN CHIRIAC</w:t>
      </w:r>
    </w:p>
    <w:p w14:paraId="64434DD0" w14:textId="297771A5" w:rsidR="00B3184F" w:rsidRDefault="007049EE" w:rsidP="00C83BFF">
      <w:pPr>
        <w:jc w:val="center"/>
        <w:rPr>
          <w:color w:val="000000"/>
        </w:rPr>
      </w:pPr>
      <w:r>
        <w:rPr>
          <w:color w:val="000000"/>
        </w:rPr>
        <w:t>20</w:t>
      </w:r>
      <w:r w:rsidR="00B04449">
        <w:rPr>
          <w:color w:val="000000"/>
        </w:rPr>
        <w:t>2</w:t>
      </w:r>
      <w:r w:rsidR="00EC0F50">
        <w:rPr>
          <w:color w:val="000000"/>
        </w:rPr>
        <w:t>1</w:t>
      </w:r>
    </w:p>
    <w:p w14:paraId="050D0B38" w14:textId="30453BD7" w:rsidR="00B3184F" w:rsidRDefault="007049EE">
      <w:pPr>
        <w:rPr>
          <w:color w:val="000000"/>
        </w:rPr>
      </w:pPr>
      <w:r>
        <w:rPr>
          <w:color w:val="000000"/>
        </w:rPr>
        <w:t>IANUARIE 20</w:t>
      </w:r>
      <w:r w:rsidR="00B04449">
        <w:rPr>
          <w:color w:val="000000"/>
        </w:rPr>
        <w:t>2</w:t>
      </w:r>
      <w:r w:rsidR="00EC0F50">
        <w:rPr>
          <w:color w:val="000000"/>
        </w:rPr>
        <w:t>1</w:t>
      </w:r>
    </w:p>
    <w:p w14:paraId="607410F9" w14:textId="1B5BDC0F" w:rsidR="00B3184F" w:rsidRDefault="007049EE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Participare</w:t>
      </w:r>
      <w:proofErr w:type="spellEnd"/>
      <w:r w:rsidR="002311BC">
        <w:rPr>
          <w:color w:val="000000"/>
        </w:rPr>
        <w:t xml:space="preserve"> </w:t>
      </w:r>
      <w:proofErr w:type="spellStart"/>
      <w:proofErr w:type="gramStart"/>
      <w:r w:rsidR="002311BC">
        <w:rPr>
          <w:color w:val="000000"/>
        </w:rPr>
        <w:t>restransa</w:t>
      </w:r>
      <w:proofErr w:type="spellEnd"/>
      <w:r w:rsidR="002311B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452C13">
        <w:rPr>
          <w:color w:val="000000"/>
        </w:rPr>
        <w:t>la</w:t>
      </w:r>
      <w:proofErr w:type="gramEnd"/>
      <w:r w:rsidR="00452C13">
        <w:rPr>
          <w:color w:val="000000"/>
        </w:rPr>
        <w:t xml:space="preserve"> </w:t>
      </w:r>
      <w:proofErr w:type="spellStart"/>
      <w:r>
        <w:rPr>
          <w:color w:val="000000"/>
        </w:rPr>
        <w:t>evenimente</w:t>
      </w:r>
      <w:proofErr w:type="spellEnd"/>
      <w:r w:rsidR="002311BC">
        <w:rPr>
          <w:color w:val="000000"/>
        </w:rPr>
        <w:t xml:space="preserve"> </w:t>
      </w:r>
      <w:proofErr w:type="spellStart"/>
      <w:r w:rsidR="00FF4876">
        <w:rPr>
          <w:color w:val="000000"/>
        </w:rPr>
        <w:t>cauzata</w:t>
      </w:r>
      <w:proofErr w:type="spellEnd"/>
      <w:r w:rsidR="00FF4876">
        <w:rPr>
          <w:color w:val="000000"/>
        </w:rPr>
        <w:t xml:space="preserve"> de </w:t>
      </w:r>
      <w:proofErr w:type="spellStart"/>
      <w:r w:rsidR="00452C13">
        <w:rPr>
          <w:color w:val="000000"/>
        </w:rPr>
        <w:t>epidemia</w:t>
      </w:r>
      <w:proofErr w:type="spellEnd"/>
      <w:r w:rsidR="00452C13">
        <w:rPr>
          <w:color w:val="000000"/>
        </w:rPr>
        <w:t xml:space="preserve"> cu </w:t>
      </w:r>
      <w:proofErr w:type="spellStart"/>
      <w:r w:rsidR="00452C13">
        <w:rPr>
          <w:color w:val="000000"/>
        </w:rPr>
        <w:t>virusul</w:t>
      </w:r>
      <w:proofErr w:type="spellEnd"/>
      <w:r w:rsidR="00452C13">
        <w:rPr>
          <w:color w:val="000000"/>
        </w:rPr>
        <w:t xml:space="preserve">  SARS-COV 2</w:t>
      </w:r>
      <w:r w:rsidR="00FF4876">
        <w:rPr>
          <w:color w:val="000000"/>
        </w:rPr>
        <w:t xml:space="preserve"> </w:t>
      </w:r>
      <w:r>
        <w:rPr>
          <w:color w:val="000000"/>
        </w:rPr>
        <w:t>:</w:t>
      </w:r>
    </w:p>
    <w:p w14:paraId="0FD0B094" w14:textId="56B77FA2" w:rsidR="00B823D9" w:rsidRDefault="00A7233B" w:rsidP="00810908">
      <w:pPr>
        <w:pStyle w:val="ListParagraph"/>
        <w:numPr>
          <w:ilvl w:val="1"/>
          <w:numId w:val="1"/>
        </w:numPr>
        <w:rPr>
          <w:color w:val="000000"/>
        </w:rPr>
      </w:pPr>
      <w:proofErr w:type="spellStart"/>
      <w:r>
        <w:rPr>
          <w:color w:val="000000"/>
        </w:rPr>
        <w:t>Ceremonia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religioasa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 w:rsidR="00B04449">
        <w:rPr>
          <w:color w:val="000000"/>
        </w:rPr>
        <w:t>sarbatoarea</w:t>
      </w:r>
      <w:proofErr w:type="spellEnd"/>
      <w:r w:rsidR="00B04449">
        <w:rPr>
          <w:color w:val="000000"/>
        </w:rPr>
        <w:t xml:space="preserve"> de </w:t>
      </w:r>
      <w:proofErr w:type="spellStart"/>
      <w:r>
        <w:rPr>
          <w:color w:val="000000"/>
        </w:rPr>
        <w:t>Boboteaza</w:t>
      </w:r>
      <w:proofErr w:type="spellEnd"/>
      <w:r>
        <w:rPr>
          <w:color w:val="000000"/>
        </w:rPr>
        <w:t xml:space="preserve">, 6 </w:t>
      </w:r>
      <w:proofErr w:type="spellStart"/>
      <w:r>
        <w:rPr>
          <w:color w:val="000000"/>
        </w:rPr>
        <w:t>ianuarie</w:t>
      </w:r>
      <w:proofErr w:type="spellEnd"/>
      <w:r>
        <w:rPr>
          <w:color w:val="000000"/>
        </w:rPr>
        <w:t xml:space="preserve"> 202</w:t>
      </w:r>
      <w:r w:rsidR="002311BC">
        <w:rPr>
          <w:color w:val="000000"/>
        </w:rPr>
        <w:t>1</w:t>
      </w:r>
      <w:r>
        <w:rPr>
          <w:color w:val="000000"/>
        </w:rPr>
        <w:t>;</w:t>
      </w:r>
      <w:r w:rsidR="00B823D9" w:rsidRPr="00810908">
        <w:rPr>
          <w:color w:val="000000"/>
        </w:rPr>
        <w:t xml:space="preserve"> </w:t>
      </w:r>
    </w:p>
    <w:p w14:paraId="46960AF7" w14:textId="2F079545" w:rsidR="00EC0F50" w:rsidRPr="00405659" w:rsidRDefault="00B6626D" w:rsidP="0081090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lang w:val="it-IT"/>
        </w:rPr>
        <w:t>P</w:t>
      </w:r>
      <w:r>
        <w:rPr>
          <w:lang w:val="it-IT"/>
        </w:rPr>
        <w:t xml:space="preserve">articiparea la manifestarile dedicate sarbatoririi zilei de </w:t>
      </w:r>
      <w:r>
        <w:rPr>
          <w:b/>
          <w:lang w:val="it-IT"/>
        </w:rPr>
        <w:t>24 Ianuarie</w:t>
      </w:r>
      <w:r>
        <w:rPr>
          <w:lang w:val="it-IT"/>
        </w:rPr>
        <w:t xml:space="preserve"> – </w:t>
      </w:r>
      <w:r>
        <w:rPr>
          <w:b/>
          <w:i/>
          <w:lang w:val="it-IT"/>
        </w:rPr>
        <w:t>Ziua Unirii Principatelor Romane</w:t>
      </w:r>
    </w:p>
    <w:p w14:paraId="50F637D4" w14:textId="2EEAFF19" w:rsidR="00405659" w:rsidRPr="00405659" w:rsidRDefault="00405659" w:rsidP="00405659">
      <w:pPr>
        <w:rPr>
          <w:color w:val="000000"/>
        </w:rPr>
      </w:pPr>
      <w:r>
        <w:rPr>
          <w:noProof/>
          <w:color w:val="000000"/>
        </w:rPr>
        <w:t xml:space="preserve">                                 </w:t>
      </w:r>
      <w:r>
        <w:rPr>
          <w:noProof/>
          <w:color w:val="000000"/>
        </w:rPr>
        <w:drawing>
          <wp:inline distT="0" distB="0" distL="0" distR="0" wp14:anchorId="01091636" wp14:editId="54A5D36F">
            <wp:extent cx="1762125" cy="13215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531" cy="133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t xml:space="preserve">       </w:t>
      </w:r>
      <w:r>
        <w:rPr>
          <w:noProof/>
          <w:color w:val="000000"/>
        </w:rPr>
        <w:drawing>
          <wp:inline distT="0" distB="0" distL="0" distR="0" wp14:anchorId="00E03C01" wp14:editId="356AA7A3">
            <wp:extent cx="1793241" cy="13449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07" cy="135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971C6" w14:textId="54D5EA9D" w:rsidR="00C83BFF" w:rsidRDefault="007049EE" w:rsidP="00625199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Sedinta</w:t>
      </w:r>
      <w:proofErr w:type="spellEnd"/>
      <w:r>
        <w:rPr>
          <w:color w:val="000000"/>
        </w:rPr>
        <w:t xml:space="preserve"> </w:t>
      </w:r>
      <w:proofErr w:type="spellStart"/>
      <w:r w:rsidR="00A7233B">
        <w:rPr>
          <w:color w:val="000000"/>
        </w:rPr>
        <w:t>extra</w:t>
      </w:r>
      <w:r>
        <w:rPr>
          <w:color w:val="000000"/>
        </w:rPr>
        <w:t>ordinara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Consiliului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Judetean</w:t>
      </w:r>
      <w:proofErr w:type="spellEnd"/>
      <w:r>
        <w:rPr>
          <w:color w:val="000000"/>
        </w:rPr>
        <w:t xml:space="preserve"> Braila </w:t>
      </w:r>
      <w:proofErr w:type="spellStart"/>
      <w:r w:rsidR="00405659">
        <w:rPr>
          <w:color w:val="000000"/>
        </w:rPr>
        <w:t>desfasurata</w:t>
      </w:r>
      <w:proofErr w:type="spellEnd"/>
      <w:r w:rsidR="00405659">
        <w:rPr>
          <w:color w:val="000000"/>
        </w:rPr>
        <w:t xml:space="preserve"> on - line </w:t>
      </w:r>
      <w:r>
        <w:rPr>
          <w:color w:val="000000"/>
        </w:rPr>
        <w:t xml:space="preserve">in data de </w:t>
      </w:r>
      <w:r w:rsidR="002311BC">
        <w:rPr>
          <w:color w:val="000000"/>
        </w:rPr>
        <w:t>08</w:t>
      </w:r>
      <w:r w:rsidR="00B04449">
        <w:rPr>
          <w:color w:val="000000"/>
        </w:rPr>
        <w:t>.01.202</w:t>
      </w:r>
      <w:r w:rsidR="002311BC">
        <w:rPr>
          <w:color w:val="000000"/>
        </w:rPr>
        <w:t>1</w:t>
      </w:r>
      <w:r w:rsidR="00B04449">
        <w:rPr>
          <w:color w:val="000000"/>
        </w:rPr>
        <w:t>;</w:t>
      </w:r>
    </w:p>
    <w:p w14:paraId="78650E41" w14:textId="580109FD" w:rsidR="00405659" w:rsidRPr="00405659" w:rsidRDefault="00405659" w:rsidP="00405659">
      <w:pPr>
        <w:rPr>
          <w:color w:val="000000"/>
        </w:rPr>
      </w:pPr>
      <w:r>
        <w:rPr>
          <w:noProof/>
          <w:color w:val="000000"/>
        </w:rPr>
        <w:t xml:space="preserve">                               </w:t>
      </w:r>
      <w:r>
        <w:rPr>
          <w:noProof/>
          <w:color w:val="000000"/>
        </w:rPr>
        <w:drawing>
          <wp:inline distT="0" distB="0" distL="0" distR="0" wp14:anchorId="7C89F2CC" wp14:editId="69019784">
            <wp:extent cx="3438525" cy="2237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38" cy="225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CD762" w14:textId="0BF9E7CD" w:rsidR="00643B1E" w:rsidRDefault="00643B1E" w:rsidP="00712691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Sedinta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ordinara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Consiliului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Judetean</w:t>
      </w:r>
      <w:proofErr w:type="spellEnd"/>
      <w:r>
        <w:rPr>
          <w:color w:val="000000"/>
        </w:rPr>
        <w:t xml:space="preserve"> Braila</w:t>
      </w:r>
      <w:r w:rsidR="00405659">
        <w:rPr>
          <w:color w:val="000000"/>
        </w:rPr>
        <w:t xml:space="preserve"> </w:t>
      </w:r>
      <w:proofErr w:type="spellStart"/>
      <w:r w:rsidR="00405659">
        <w:rPr>
          <w:color w:val="000000"/>
        </w:rPr>
        <w:t>desfasurata</w:t>
      </w:r>
      <w:proofErr w:type="spellEnd"/>
      <w:r w:rsidR="00405659">
        <w:rPr>
          <w:color w:val="000000"/>
        </w:rPr>
        <w:t xml:space="preserve"> on - line</w:t>
      </w:r>
      <w:r>
        <w:rPr>
          <w:color w:val="000000"/>
        </w:rPr>
        <w:t xml:space="preserve"> in data de 2</w:t>
      </w:r>
      <w:r w:rsidR="002311BC">
        <w:rPr>
          <w:color w:val="000000"/>
        </w:rPr>
        <w:t>8</w:t>
      </w:r>
      <w:r>
        <w:rPr>
          <w:color w:val="000000"/>
        </w:rPr>
        <w:t>.01.202</w:t>
      </w:r>
      <w:r w:rsidR="002311BC">
        <w:rPr>
          <w:color w:val="000000"/>
        </w:rPr>
        <w:t>1</w:t>
      </w:r>
      <w:r>
        <w:rPr>
          <w:color w:val="000000"/>
        </w:rPr>
        <w:t>;</w:t>
      </w:r>
    </w:p>
    <w:p w14:paraId="3D6874BF" w14:textId="106405DA" w:rsidR="008243F0" w:rsidRDefault="00405659" w:rsidP="0043163B">
      <w:pPr>
        <w:pStyle w:val="ListParagraph"/>
        <w:rPr>
          <w:color w:val="000000"/>
        </w:rPr>
      </w:pPr>
      <w:r>
        <w:rPr>
          <w:noProof/>
          <w:color w:val="000000"/>
        </w:rPr>
        <w:t xml:space="preserve">                        </w:t>
      </w:r>
      <w:r>
        <w:rPr>
          <w:noProof/>
          <w:color w:val="000000"/>
        </w:rPr>
        <w:drawing>
          <wp:inline distT="0" distB="0" distL="0" distR="0" wp14:anchorId="4B789C54" wp14:editId="5C9F4A09">
            <wp:extent cx="2809875" cy="184383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4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3F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54F2C"/>
    <w:multiLevelType w:val="multilevel"/>
    <w:tmpl w:val="108C3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092DC8"/>
    <w:multiLevelType w:val="multilevel"/>
    <w:tmpl w:val="25B0132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4F"/>
    <w:rsid w:val="000B4A53"/>
    <w:rsid w:val="002311BC"/>
    <w:rsid w:val="00405659"/>
    <w:rsid w:val="0043163B"/>
    <w:rsid w:val="00452C13"/>
    <w:rsid w:val="004703C3"/>
    <w:rsid w:val="00625199"/>
    <w:rsid w:val="00634386"/>
    <w:rsid w:val="00643B1E"/>
    <w:rsid w:val="007049EE"/>
    <w:rsid w:val="00712691"/>
    <w:rsid w:val="007A2B3B"/>
    <w:rsid w:val="00810908"/>
    <w:rsid w:val="008243F0"/>
    <w:rsid w:val="0090712D"/>
    <w:rsid w:val="0099025F"/>
    <w:rsid w:val="00A7233B"/>
    <w:rsid w:val="00A921A0"/>
    <w:rsid w:val="00B04449"/>
    <w:rsid w:val="00B3184F"/>
    <w:rsid w:val="00B6626D"/>
    <w:rsid w:val="00B823D9"/>
    <w:rsid w:val="00C83BFF"/>
    <w:rsid w:val="00D8341B"/>
    <w:rsid w:val="00E12C80"/>
    <w:rsid w:val="00EC0F50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1364"/>
  <w15:docId w15:val="{99C08789-CF78-4EE3-872F-62BC83C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Heading4">
    <w:name w:val="heading 4"/>
    <w:basedOn w:val="Normal"/>
    <w:link w:val="Heading4Char"/>
    <w:uiPriority w:val="9"/>
    <w:qFormat/>
    <w:rsid w:val="008B5EA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8B5E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B5EAC"/>
    <w:rPr>
      <w:b/>
      <w:bCs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ascii="Arial" w:hAnsi="Arial" w:cs="Courier New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ascii="Arial" w:hAnsi="Arial" w:cs="Courier New"/>
      <w:b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6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16</cp:revision>
  <cp:lastPrinted>2020-01-20T12:55:00Z</cp:lastPrinted>
  <dcterms:created xsi:type="dcterms:W3CDTF">2020-01-20T14:52:00Z</dcterms:created>
  <dcterms:modified xsi:type="dcterms:W3CDTF">2021-02-24T11:34:00Z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