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0A8" w:rsidRDefault="003210A8" w:rsidP="00854BC7">
      <w:pPr>
        <w:jc w:val="center"/>
        <w:rPr>
          <w:color w:val="000000"/>
        </w:rPr>
      </w:pPr>
    </w:p>
    <w:p w:rsidR="003210A8" w:rsidRDefault="003210A8" w:rsidP="00854BC7">
      <w:pPr>
        <w:jc w:val="center"/>
        <w:rPr>
          <w:color w:val="000000"/>
        </w:rPr>
      </w:pPr>
    </w:p>
    <w:p w:rsidR="00854BC7" w:rsidRPr="003210A8" w:rsidRDefault="00854BC7" w:rsidP="003210A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210A8">
        <w:rPr>
          <w:rFonts w:ascii="Times New Roman" w:hAnsi="Times New Roman" w:cs="Times New Roman"/>
          <w:b/>
          <w:color w:val="000000"/>
          <w:sz w:val="24"/>
          <w:szCs w:val="24"/>
        </w:rPr>
        <w:t>CONSILIUL JUDETEAN BRAILA</w:t>
      </w:r>
    </w:p>
    <w:p w:rsidR="00854BC7" w:rsidRPr="003210A8" w:rsidRDefault="00854BC7" w:rsidP="003210A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210A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AGENDA </w:t>
      </w:r>
      <w:proofErr w:type="gramStart"/>
      <w:r w:rsidR="00E5012C" w:rsidRPr="003210A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VICEPRESEDINTE  </w:t>
      </w:r>
      <w:proofErr w:type="spellStart"/>
      <w:r w:rsidR="00E5012C" w:rsidRPr="003210A8">
        <w:rPr>
          <w:rFonts w:ascii="Times New Roman" w:hAnsi="Times New Roman" w:cs="Times New Roman"/>
          <w:b/>
          <w:color w:val="000000"/>
          <w:sz w:val="24"/>
          <w:szCs w:val="24"/>
        </w:rPr>
        <w:t>Ionel</w:t>
      </w:r>
      <w:proofErr w:type="spellEnd"/>
      <w:proofErr w:type="gramEnd"/>
      <w:r w:rsidR="00E5012C" w:rsidRPr="003210A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EPUREANU</w:t>
      </w:r>
    </w:p>
    <w:p w:rsidR="00854BC7" w:rsidRPr="003210A8" w:rsidRDefault="00854BC7" w:rsidP="003210A8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210A8">
        <w:rPr>
          <w:rFonts w:ascii="Times New Roman" w:hAnsi="Times New Roman" w:cs="Times New Roman"/>
          <w:b/>
          <w:color w:val="000000"/>
          <w:sz w:val="24"/>
          <w:szCs w:val="24"/>
        </w:rPr>
        <w:t>2022</w:t>
      </w:r>
    </w:p>
    <w:p w:rsidR="00854BC7" w:rsidRDefault="00854BC7" w:rsidP="00854BC7">
      <w:pPr>
        <w:rPr>
          <w:color w:val="000000"/>
        </w:rPr>
      </w:pPr>
    </w:p>
    <w:p w:rsidR="00854BC7" w:rsidRPr="003210A8" w:rsidRDefault="00E5012C" w:rsidP="00854BC7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210A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IUNIE </w:t>
      </w:r>
      <w:r w:rsidR="00854BC7" w:rsidRPr="003210A8">
        <w:rPr>
          <w:rFonts w:ascii="Times New Roman" w:hAnsi="Times New Roman" w:cs="Times New Roman"/>
          <w:b/>
          <w:color w:val="000000"/>
          <w:sz w:val="24"/>
          <w:szCs w:val="24"/>
        </w:rPr>
        <w:t>2022</w:t>
      </w:r>
    </w:p>
    <w:p w:rsidR="00434AC8" w:rsidRPr="00434AC8" w:rsidRDefault="00854BC7" w:rsidP="00854BC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</w:pPr>
      <w:proofErr w:type="spellStart"/>
      <w:r w:rsidRPr="00434AC8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Participare</w:t>
      </w:r>
      <w:proofErr w:type="spellEnd"/>
      <w:r w:rsidR="002C435B" w:rsidRPr="00434AC8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 xml:space="preserve"> </w:t>
      </w:r>
      <w:proofErr w:type="spellStart"/>
      <w:r w:rsidRPr="00434AC8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sedinte</w:t>
      </w:r>
      <w:proofErr w:type="spellEnd"/>
      <w:r w:rsidRPr="00434AC8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/</w:t>
      </w:r>
      <w:proofErr w:type="spellStart"/>
      <w:r w:rsidRPr="00434AC8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evenimente</w:t>
      </w:r>
      <w:proofErr w:type="spellEnd"/>
      <w:r w:rsidRPr="00434AC8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:</w:t>
      </w:r>
    </w:p>
    <w:p w:rsidR="00854BC7" w:rsidRPr="003210A8" w:rsidRDefault="00854BC7" w:rsidP="00434AC8">
      <w:pPr>
        <w:pStyle w:val="ListParagrap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3210A8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</w:p>
    <w:p w:rsidR="00E5012C" w:rsidRPr="00434AC8" w:rsidRDefault="002C435B" w:rsidP="00434AC8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34AC8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 xml:space="preserve">1 </w:t>
      </w:r>
      <w:proofErr w:type="spellStart"/>
      <w:r w:rsidRPr="00434AC8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>iunie</w:t>
      </w:r>
      <w:proofErr w:type="spellEnd"/>
      <w:r w:rsidRPr="00434AC8"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</w:rPr>
        <w:t xml:space="preserve"> -</w:t>
      </w:r>
      <w:r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 </w:t>
      </w:r>
      <w:proofErr w:type="spellStart"/>
      <w:r w:rsidR="00E5012C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Activitati</w:t>
      </w:r>
      <w:proofErr w:type="spellEnd"/>
      <w:r w:rsidR="00E5012C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E5012C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prilejuite</w:t>
      </w:r>
      <w:proofErr w:type="spellEnd"/>
      <w:r w:rsidR="00E5012C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,,</w:t>
      </w:r>
      <w:proofErr w:type="spellStart"/>
      <w:r w:rsidR="00E5012C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Ziua</w:t>
      </w:r>
      <w:proofErr w:type="spellEnd"/>
      <w:r w:rsidR="00E5012C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E5012C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Internationala</w:t>
      </w:r>
      <w:proofErr w:type="spellEnd"/>
      <w:r w:rsidR="00E5012C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a </w:t>
      </w:r>
      <w:proofErr w:type="spellStart"/>
      <w:r w:rsidR="00E5012C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Copilului</w:t>
      </w:r>
      <w:proofErr w:type="spellEnd"/>
      <w:r w:rsidR="00E5012C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”</w:t>
      </w:r>
      <w:r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desfasurate</w:t>
      </w:r>
      <w:proofErr w:type="spellEnd"/>
      <w:r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Primaria Ianca,</w:t>
      </w:r>
      <w:r w:rsidR="00E5012C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Primaria </w:t>
      </w:r>
      <w:proofErr w:type="spellStart"/>
      <w:r w:rsidR="00E5012C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Sutesti</w:t>
      </w:r>
      <w:proofErr w:type="spellEnd"/>
      <w:r w:rsidR="00E5012C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</w:t>
      </w:r>
      <w:proofErr w:type="spellStart"/>
      <w:r w:rsidR="00E5012C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impreuna</w:t>
      </w:r>
      <w:proofErr w:type="spellEnd"/>
      <w:r w:rsidR="00E5012C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cu </w:t>
      </w:r>
      <w:proofErr w:type="spellStart"/>
      <w:r w:rsidR="00E5012C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scolile</w:t>
      </w:r>
      <w:proofErr w:type="spellEnd"/>
      <w:r w:rsidR="00E5012C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din </w:t>
      </w:r>
      <w:proofErr w:type="spellStart"/>
      <w:r w:rsidR="00E5012C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cele</w:t>
      </w:r>
      <w:proofErr w:type="spellEnd"/>
      <w:r w:rsidR="00E5012C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2 </w:t>
      </w:r>
      <w:proofErr w:type="spellStart"/>
      <w:r w:rsidR="00E5012C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localitati</w:t>
      </w:r>
      <w:proofErr w:type="spellEnd"/>
      <w:r w:rsidR="00E5012C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cu </w:t>
      </w:r>
      <w:proofErr w:type="spellStart"/>
      <w:r w:rsidR="00E5012C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sprijinul</w:t>
      </w:r>
      <w:proofErr w:type="spellEnd"/>
      <w:r w:rsidR="00E5012C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E5012C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Institutiei</w:t>
      </w:r>
      <w:proofErr w:type="spellEnd"/>
      <w:r w:rsidR="00E5012C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E5012C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Prefectului</w:t>
      </w:r>
      <w:proofErr w:type="spellEnd"/>
      <w:r w:rsidR="00E5012C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Braila, </w:t>
      </w:r>
      <w:proofErr w:type="spellStart"/>
      <w:r w:rsidR="00E5012C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Muzeului</w:t>
      </w:r>
      <w:proofErr w:type="spellEnd"/>
      <w:r w:rsidR="00E5012C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E5012C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Brailei</w:t>
      </w:r>
      <w:proofErr w:type="spellEnd"/>
      <w:r w:rsidR="00E5012C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,,Carol I”, </w:t>
      </w:r>
      <w:proofErr w:type="spellStart"/>
      <w:r w:rsidR="00E5012C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Inspectoratului</w:t>
      </w:r>
      <w:proofErr w:type="spellEnd"/>
      <w:r w:rsidR="00E5012C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 w:rsidR="00E5012C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Politie</w:t>
      </w:r>
      <w:proofErr w:type="spellEnd"/>
      <w:r w:rsidR="00E5012C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Braila, </w:t>
      </w:r>
      <w:proofErr w:type="spellStart"/>
      <w:r w:rsidR="00E5012C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Inspectoratului</w:t>
      </w:r>
      <w:proofErr w:type="spellEnd"/>
      <w:r w:rsidR="00E5012C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E5012C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pentru</w:t>
      </w:r>
      <w:proofErr w:type="spellEnd"/>
      <w:r w:rsidR="00E5012C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E5012C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Situatii</w:t>
      </w:r>
      <w:proofErr w:type="spellEnd"/>
      <w:r w:rsidR="00E5012C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 w:rsidR="00E5012C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Urgenta</w:t>
      </w:r>
      <w:proofErr w:type="spellEnd"/>
      <w:r w:rsidR="00E5012C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Braila </w:t>
      </w:r>
      <w:proofErr w:type="spellStart"/>
      <w:r w:rsidR="00E5012C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si</w:t>
      </w:r>
      <w:proofErr w:type="spellEnd"/>
      <w:r w:rsidR="00E5012C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E5012C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Inspectoratul</w:t>
      </w:r>
      <w:proofErr w:type="spellEnd"/>
      <w:r w:rsidR="00E5012C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 w:rsidR="00E5012C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Jandarmi</w:t>
      </w:r>
      <w:proofErr w:type="spellEnd"/>
      <w:r w:rsidR="00E5012C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Braila.</w:t>
      </w:r>
    </w:p>
    <w:p w:rsidR="00E5012C" w:rsidRDefault="002C435B" w:rsidP="00E5012C">
      <w:pPr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334125" cy="5267325"/>
            <wp:effectExtent l="19050" t="0" r="9525" b="0"/>
            <wp:docPr id="7" name="Picture 3" descr="C:\Users\CiochinaFilita\Desktop\285533600_5079226465479210_40413814499846769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iochinaFilita\Desktop\285533600_5079226465479210_4041381449984676923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0A8" w:rsidRDefault="003210A8" w:rsidP="00E5012C">
      <w:pPr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285439" cy="4133850"/>
            <wp:effectExtent l="19050" t="0" r="1061" b="0"/>
            <wp:docPr id="9" name="Picture 5" descr="C:\Users\CiochinaFilita\Desktop\285307546_328874902743215_40505390844189343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iochinaFilita\Desktop\285307546_328874902743215_4050539084418934304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34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>
            <wp:extent cx="6285438" cy="3743325"/>
            <wp:effectExtent l="19050" t="0" r="1062" b="0"/>
            <wp:docPr id="8" name="Picture 4" descr="C:\Users\CiochinaFilita\Desktop\285460531_328875489409823_48860548456547783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iochinaFilita\Desktop\285460531_328875489409823_4886054845654778331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74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0A8" w:rsidRDefault="003210A8" w:rsidP="00E5012C">
      <w:pPr>
        <w:rPr>
          <w:color w:val="000000"/>
        </w:rPr>
      </w:pPr>
    </w:p>
    <w:p w:rsidR="003210A8" w:rsidRDefault="003210A8" w:rsidP="00E5012C">
      <w:pPr>
        <w:rPr>
          <w:color w:val="000000"/>
        </w:rPr>
      </w:pPr>
    </w:p>
    <w:p w:rsidR="003210A8" w:rsidRDefault="003210A8" w:rsidP="00E5012C">
      <w:pPr>
        <w:rPr>
          <w:color w:val="000000"/>
        </w:rPr>
      </w:pPr>
    </w:p>
    <w:p w:rsidR="003210A8" w:rsidRDefault="003210A8" w:rsidP="00E5012C">
      <w:pPr>
        <w:rPr>
          <w:color w:val="000000"/>
        </w:rPr>
      </w:pPr>
    </w:p>
    <w:p w:rsidR="00E5012C" w:rsidRPr="00434AC8" w:rsidRDefault="002C435B" w:rsidP="00434AC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434AC8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lastRenderedPageBreak/>
        <w:t xml:space="preserve">2 </w:t>
      </w:r>
      <w:proofErr w:type="spellStart"/>
      <w:r w:rsidRPr="00434AC8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iunie</w:t>
      </w:r>
      <w:proofErr w:type="spellEnd"/>
      <w:r w:rsidRPr="00434AC8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– </w:t>
      </w:r>
      <w:proofErr w:type="spellStart"/>
      <w:r w:rsidRPr="00434AC8">
        <w:rPr>
          <w:rFonts w:ascii="Times New Roman" w:hAnsi="Times New Roman" w:cs="Times New Roman"/>
          <w:color w:val="000000"/>
          <w:sz w:val="24"/>
          <w:szCs w:val="24"/>
          <w:u w:val="single"/>
        </w:rPr>
        <w:t>manifestarile</w:t>
      </w:r>
      <w:proofErr w:type="spellEnd"/>
      <w:r w:rsidRPr="00434AC8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dedicate </w:t>
      </w:r>
      <w:proofErr w:type="spellStart"/>
      <w:r w:rsidRPr="00434AC8">
        <w:rPr>
          <w:rFonts w:ascii="Times New Roman" w:hAnsi="Times New Roman" w:cs="Times New Roman"/>
          <w:color w:val="000000"/>
          <w:sz w:val="24"/>
          <w:szCs w:val="24"/>
          <w:u w:val="single"/>
        </w:rPr>
        <w:t>Zilei</w:t>
      </w:r>
      <w:proofErr w:type="spellEnd"/>
      <w:r w:rsidRPr="00434AC8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proofErr w:type="spellStart"/>
      <w:r w:rsidRPr="00434AC8">
        <w:rPr>
          <w:rFonts w:ascii="Times New Roman" w:hAnsi="Times New Roman" w:cs="Times New Roman"/>
          <w:color w:val="000000"/>
          <w:sz w:val="24"/>
          <w:szCs w:val="24"/>
          <w:u w:val="single"/>
        </w:rPr>
        <w:t>Eroilor</w:t>
      </w:r>
      <w:proofErr w:type="spellEnd"/>
      <w:r w:rsidRPr="00434AC8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proofErr w:type="spellStart"/>
      <w:r w:rsidRPr="00434AC8">
        <w:rPr>
          <w:rFonts w:ascii="Times New Roman" w:hAnsi="Times New Roman" w:cs="Times New Roman"/>
          <w:color w:val="000000"/>
          <w:sz w:val="24"/>
          <w:szCs w:val="24"/>
          <w:u w:val="single"/>
        </w:rPr>
        <w:t>Romaniei</w:t>
      </w:r>
      <w:proofErr w:type="spellEnd"/>
      <w:r w:rsidRPr="00434AC8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(</w:t>
      </w:r>
      <w:proofErr w:type="spellStart"/>
      <w:r w:rsidRPr="00434AC8">
        <w:rPr>
          <w:rFonts w:ascii="Times New Roman" w:hAnsi="Times New Roman" w:cs="Times New Roman"/>
          <w:color w:val="000000"/>
          <w:sz w:val="24"/>
          <w:szCs w:val="24"/>
          <w:u w:val="single"/>
        </w:rPr>
        <w:t>Inaltarea</w:t>
      </w:r>
      <w:proofErr w:type="spellEnd"/>
      <w:r w:rsidRPr="00434AC8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proofErr w:type="spellStart"/>
      <w:r w:rsidRPr="00434AC8">
        <w:rPr>
          <w:rFonts w:ascii="Times New Roman" w:hAnsi="Times New Roman" w:cs="Times New Roman"/>
          <w:color w:val="000000"/>
          <w:sz w:val="24"/>
          <w:szCs w:val="24"/>
          <w:u w:val="single"/>
        </w:rPr>
        <w:t>Domnului</w:t>
      </w:r>
      <w:proofErr w:type="spellEnd"/>
      <w:r w:rsidRPr="00434AC8">
        <w:rPr>
          <w:rFonts w:ascii="Times New Roman" w:hAnsi="Times New Roman" w:cs="Times New Roman"/>
          <w:color w:val="000000"/>
          <w:sz w:val="24"/>
          <w:szCs w:val="24"/>
          <w:u w:val="single"/>
        </w:rPr>
        <w:t>)</w:t>
      </w:r>
    </w:p>
    <w:p w:rsidR="00E5012C" w:rsidRDefault="00CE0F47" w:rsidP="00E5012C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Participare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impreuna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cu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oficialitatile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locale,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civile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si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militare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IPS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dr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Casian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Craciun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-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Arhiepiscopul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,,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Dunarii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de Jos”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si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preacucernicii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preoti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cadre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didactice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multi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copii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si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cetateni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ai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judetului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,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atat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la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slujba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de ,,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Inaltare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" cat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si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la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manifestarile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comemorative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desf</w:t>
      </w:r>
      <w:r>
        <w:rPr>
          <w:rFonts w:ascii="Arial" w:hAnsi="Arial" w:cs="Arial"/>
          <w:color w:val="050505"/>
          <w:sz w:val="23"/>
          <w:szCs w:val="23"/>
          <w:shd w:val="clear" w:color="auto" w:fill="FFFFFF"/>
        </w:rPr>
        <w:t>ăș</w:t>
      </w: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urate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la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monumentele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eroilor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neamului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din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localitatile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Movila Miresii, Viziru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si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Cimitirul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,,Sf. </w:t>
      </w:r>
      <w:proofErr w:type="spellStart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Constantin</w:t>
      </w:r>
      <w:proofErr w:type="spellEnd"/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” Braila.</w:t>
      </w:r>
    </w:p>
    <w:p w:rsidR="00CE0F47" w:rsidRPr="003210A8" w:rsidRDefault="00CE0F47" w:rsidP="00E5012C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219825" cy="3762375"/>
            <wp:effectExtent l="19050" t="0" r="9525" b="0"/>
            <wp:docPr id="1" name="Picture 1" descr="C:\Users\CiochinaFilita\Desktop\285853602_5495139403852624_7421766785872758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iochinaFilita\Desktop\285853602_5495139403852624_742176678587275865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086100" cy="3762375"/>
            <wp:effectExtent l="19050" t="0" r="0" b="0"/>
            <wp:docPr id="3" name="Picture 3" descr="C:\Users\CiochinaFilita\Desktop\285794605_5495139963852568_45515185224994619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iochinaFilita\Desktop\285794605_5495139963852568_4551518522499461903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0F47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114675" cy="3762375"/>
            <wp:effectExtent l="19050" t="0" r="9525" b="0"/>
            <wp:docPr id="4" name="Picture 2" descr="C:\Users\CiochinaFilita\Desktop\285459403_5495139873852577_64843119005606596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iochinaFilita\Desktop\285459403_5495139873852577_6484311900560659642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913" w:rsidRPr="00434AC8" w:rsidRDefault="008B2913" w:rsidP="00434AC8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434AC8">
        <w:rPr>
          <w:rFonts w:ascii="Times New Roman" w:hAnsi="Times New Roman" w:cs="Times New Roman"/>
          <w:sz w:val="24"/>
          <w:szCs w:val="24"/>
          <w:lang w:val="it-IT"/>
        </w:rPr>
        <w:lastRenderedPageBreak/>
        <w:t xml:space="preserve">In data de </w:t>
      </w:r>
      <w:r w:rsidRPr="00434AC8">
        <w:rPr>
          <w:rFonts w:ascii="Times New Roman" w:hAnsi="Times New Roman" w:cs="Times New Roman"/>
          <w:b/>
          <w:sz w:val="24"/>
          <w:szCs w:val="24"/>
          <w:lang w:val="it-IT"/>
        </w:rPr>
        <w:t>08.06.2022</w:t>
      </w:r>
      <w:r w:rsidRPr="00434AC8">
        <w:rPr>
          <w:rFonts w:ascii="Times New Roman" w:hAnsi="Times New Roman" w:cs="Times New Roman"/>
          <w:sz w:val="24"/>
          <w:szCs w:val="24"/>
          <w:lang w:val="it-IT"/>
        </w:rPr>
        <w:t xml:space="preserve"> a avut loc sedinta de deschidere a activitatii de consultanta in implementarea standardului ISO 37001- Sistem de management anti-mită. Implementarea acestui sistem la Consiliul Judetean Braila se va face la cu sprijinul de specialitate al firmei S.C “</w:t>
      </w:r>
      <w:r w:rsidRPr="00434AC8">
        <w:rPr>
          <w:rFonts w:ascii="Times New Roman" w:hAnsi="Times New Roman" w:cs="Times New Roman"/>
          <w:i/>
          <w:sz w:val="24"/>
          <w:szCs w:val="24"/>
          <w:lang w:val="it-IT"/>
        </w:rPr>
        <w:t>PROFESSIONALS BUSINESS KNOWLEDGE”</w:t>
      </w:r>
      <w:r w:rsidRPr="00434AC8">
        <w:rPr>
          <w:rFonts w:ascii="Times New Roman" w:hAnsi="Times New Roman" w:cs="Times New Roman"/>
          <w:sz w:val="24"/>
          <w:szCs w:val="24"/>
          <w:lang w:val="it-IT"/>
        </w:rPr>
        <w:t xml:space="preserve"> S.R.L., cu care Consiliul Judetean Braila a incheiat contractul de prestari servicii nr. 142/19.05. 2022.</w:t>
      </w:r>
    </w:p>
    <w:p w:rsidR="008B2913" w:rsidRDefault="008B2913" w:rsidP="008B2913">
      <w:r>
        <w:rPr>
          <w:noProof/>
        </w:rPr>
        <w:drawing>
          <wp:inline distT="0" distB="0" distL="0" distR="0">
            <wp:extent cx="6475283" cy="6258969"/>
            <wp:effectExtent l="0" t="114300" r="0" b="84681"/>
            <wp:docPr id="2" name="Picture 1" descr="C:\Users\IonitaCarmen\Documents\2021\Proiect CP15\Implementare Transparenta\CONSULTANTA\Sedinta de deschidere a activitatii de consultanta in implementarea standardului ISO 37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onitaCarmen\Documents\2021\Proiect CP15\Implementare Transparenta\CONSULTANTA\Sedinta de deschidere a activitatii de consultanta in implementarea standardului ISO 37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25933" cy="630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913" w:rsidRDefault="008B2913" w:rsidP="008B2913"/>
    <w:p w:rsidR="00434AC8" w:rsidRPr="00434AC8" w:rsidRDefault="00434AC8" w:rsidP="00434AC8">
      <w:pPr>
        <w:pStyle w:val="ListParagraph"/>
        <w:numPr>
          <w:ilvl w:val="0"/>
          <w:numId w:val="3"/>
        </w:numPr>
        <w:tabs>
          <w:tab w:val="left" w:pos="645"/>
        </w:tabs>
        <w:spacing w:line="360" w:lineRule="auto"/>
        <w:jc w:val="both"/>
        <w:rPr>
          <w:rFonts w:ascii="Times New Roman" w:hAnsi="Times New Roman" w:cs="Times New Roman"/>
          <w:bCs/>
          <w:i/>
          <w:sz w:val="24"/>
          <w:szCs w:val="24"/>
          <w:lang w:val="ro-RO"/>
        </w:rPr>
      </w:pPr>
      <w:r w:rsidRPr="00434AC8">
        <w:rPr>
          <w:rFonts w:ascii="Times New Roman" w:hAnsi="Times New Roman" w:cs="Times New Roman"/>
          <w:b/>
          <w:bCs/>
          <w:sz w:val="24"/>
          <w:szCs w:val="24"/>
          <w:lang w:val="it-IT"/>
        </w:rPr>
        <w:t>24-26 iunie 2022</w:t>
      </w:r>
      <w:r w:rsidRPr="00434AC8">
        <w:rPr>
          <w:rFonts w:ascii="Times New Roman" w:hAnsi="Times New Roman" w:cs="Times New Roman"/>
          <w:bCs/>
          <w:sz w:val="24"/>
          <w:szCs w:val="24"/>
          <w:lang w:val="it-IT"/>
        </w:rPr>
        <w:t xml:space="preserve"> participare  la ce de a XXXVI – a editie a Festivalului “Eminesciana”, dedicat </w:t>
      </w:r>
      <w:r w:rsidRPr="00434AC8">
        <w:rPr>
          <w:rFonts w:ascii="Times New Roman" w:hAnsi="Times New Roman" w:cs="Times New Roman"/>
          <w:b/>
          <w:bCs/>
          <w:i/>
          <w:sz w:val="24"/>
          <w:szCs w:val="24"/>
          <w:lang w:val="it-IT"/>
        </w:rPr>
        <w:t xml:space="preserve">marelui nostru poet </w:t>
      </w:r>
      <w:r w:rsidRPr="00434AC8">
        <w:rPr>
          <w:rFonts w:ascii="Times New Roman" w:hAnsi="Times New Roman" w:cs="Times New Roman"/>
          <w:bCs/>
          <w:sz w:val="24"/>
          <w:szCs w:val="24"/>
          <w:lang w:val="it-IT"/>
        </w:rPr>
        <w:t>Mihai Eminescu, precum și participarea la Forumul Transfrontalier – “</w:t>
      </w:r>
      <w:r w:rsidRPr="00434AC8">
        <w:rPr>
          <w:rFonts w:ascii="Times New Roman" w:hAnsi="Times New Roman" w:cs="Times New Roman"/>
          <w:bCs/>
          <w:i/>
          <w:sz w:val="24"/>
          <w:szCs w:val="24"/>
          <w:lang w:val="it-IT"/>
        </w:rPr>
        <w:t>Oportunități de dezvoltare, promovare și atragere a investițiilor în raionul Strășeni, regiunea Centru”.</w:t>
      </w:r>
    </w:p>
    <w:p w:rsidR="008B2913" w:rsidRPr="00434AC8" w:rsidRDefault="008B2913" w:rsidP="008B2913">
      <w:pPr>
        <w:rPr>
          <w:rFonts w:ascii="Times New Roman" w:hAnsi="Times New Roman" w:cs="Times New Roman"/>
          <w:sz w:val="24"/>
          <w:szCs w:val="24"/>
        </w:rPr>
      </w:pPr>
    </w:p>
    <w:p w:rsidR="00E5012C" w:rsidRPr="00434AC8" w:rsidRDefault="00434AC8" w:rsidP="00434AC8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434AC8">
        <w:rPr>
          <w:rFonts w:ascii="Times New Roman" w:hAnsi="Times New Roman" w:cs="Times New Roman"/>
          <w:b/>
          <w:color w:val="050505"/>
          <w:sz w:val="24"/>
          <w:szCs w:val="24"/>
          <w:shd w:val="clear" w:color="auto" w:fill="FFFFFF"/>
        </w:rPr>
        <w:t xml:space="preserve">30 </w:t>
      </w:r>
      <w:proofErr w:type="spellStart"/>
      <w:r w:rsidRPr="00434AC8">
        <w:rPr>
          <w:rFonts w:ascii="Times New Roman" w:hAnsi="Times New Roman" w:cs="Times New Roman"/>
          <w:b/>
          <w:color w:val="050505"/>
          <w:sz w:val="24"/>
          <w:szCs w:val="24"/>
          <w:shd w:val="clear" w:color="auto" w:fill="FFFFFF"/>
        </w:rPr>
        <w:t>iunie</w:t>
      </w:r>
      <w:proofErr w:type="spellEnd"/>
      <w:r w:rsidRPr="00434AC8">
        <w:rPr>
          <w:rFonts w:ascii="Times New Roman" w:hAnsi="Times New Roman" w:cs="Times New Roman"/>
          <w:b/>
          <w:color w:val="050505"/>
          <w:sz w:val="24"/>
          <w:szCs w:val="24"/>
          <w:shd w:val="clear" w:color="auto" w:fill="FFFFFF"/>
        </w:rPr>
        <w:t xml:space="preserve"> 2022-</w:t>
      </w:r>
      <w:r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 </w:t>
      </w:r>
      <w:proofErr w:type="spellStart"/>
      <w:r w:rsidR="00FD6687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vernisajul</w:t>
      </w:r>
      <w:proofErr w:type="spellEnd"/>
      <w:r w:rsidR="00FD6687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din al </w:t>
      </w:r>
      <w:proofErr w:type="spellStart"/>
      <w:r w:rsidR="00FD6687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expoziţiei</w:t>
      </w:r>
      <w:proofErr w:type="spellEnd"/>
      <w:r w:rsidR="00FD6687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 w:rsidR="00FD6687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pictură</w:t>
      </w:r>
      <w:proofErr w:type="spellEnd"/>
      <w:r w:rsidR="00FD6687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</w:t>
      </w:r>
      <w:proofErr w:type="spellStart"/>
      <w:r w:rsidR="00FD6687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grafică</w:t>
      </w:r>
      <w:proofErr w:type="spellEnd"/>
      <w:r w:rsidR="00FD6687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FD6687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şi</w:t>
      </w:r>
      <w:proofErr w:type="spellEnd"/>
      <w:r w:rsidR="00FD6687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FD6687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fotografie</w:t>
      </w:r>
      <w:proofErr w:type="spellEnd"/>
      <w:r w:rsidR="00FD6687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din </w:t>
      </w:r>
      <w:proofErr w:type="spellStart"/>
      <w:r w:rsidR="00FD6687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cadrul</w:t>
      </w:r>
      <w:proofErr w:type="spellEnd"/>
      <w:r w:rsidR="00FD6687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FD6687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Taberei</w:t>
      </w:r>
      <w:proofErr w:type="spellEnd"/>
      <w:r w:rsidR="00FD6687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FD6687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naţionale</w:t>
      </w:r>
      <w:proofErr w:type="spellEnd"/>
      <w:r w:rsidR="00FD6687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 w:rsidR="00FD6687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creaţie</w:t>
      </w:r>
      <w:proofErr w:type="spellEnd"/>
      <w:r w:rsidR="00FD6687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FD6687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artistică</w:t>
      </w:r>
      <w:proofErr w:type="spellEnd"/>
      <w:r w:rsidR="00FD6687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"Porto Franco" </w:t>
      </w:r>
      <w:proofErr w:type="spellStart"/>
      <w:r w:rsidR="00FD6687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Brăila</w:t>
      </w:r>
      <w:proofErr w:type="spellEnd"/>
      <w:r w:rsidR="00FD6687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</w:t>
      </w:r>
      <w:proofErr w:type="spellStart"/>
      <w:r w:rsidR="00FD6687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ediţia</w:t>
      </w:r>
      <w:proofErr w:type="spellEnd"/>
      <w:r w:rsidR="00FD6687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I (27-30 </w:t>
      </w:r>
      <w:proofErr w:type="spellStart"/>
      <w:r w:rsidR="00FD6687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iunie</w:t>
      </w:r>
      <w:proofErr w:type="spellEnd"/>
      <w:r w:rsidR="00FD6687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2022), </w:t>
      </w:r>
      <w:proofErr w:type="spellStart"/>
      <w:r w:rsidR="00FD6687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organizată</w:t>
      </w:r>
      <w:proofErr w:type="spellEnd"/>
      <w:r w:rsidR="00FD6687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</w:t>
      </w:r>
      <w:proofErr w:type="spellStart"/>
      <w:r w:rsidR="00FD6687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Şcoala</w:t>
      </w:r>
      <w:proofErr w:type="spellEnd"/>
      <w:r w:rsidR="00FD6687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FD6687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Populară</w:t>
      </w:r>
      <w:proofErr w:type="spellEnd"/>
      <w:r w:rsidR="00FD6687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de Arte </w:t>
      </w:r>
      <w:proofErr w:type="spellStart"/>
      <w:r w:rsidR="00FD6687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şi</w:t>
      </w:r>
      <w:proofErr w:type="spellEnd"/>
      <w:r w:rsidR="00FD6687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FD6687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Meserii</w:t>
      </w:r>
      <w:proofErr w:type="spellEnd"/>
      <w:r w:rsidR="00FD6687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"Vespasian </w:t>
      </w:r>
      <w:proofErr w:type="spellStart"/>
      <w:r w:rsidR="00FD6687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Lungu</w:t>
      </w:r>
      <w:proofErr w:type="spellEnd"/>
      <w:r w:rsidR="00FD6687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" </w:t>
      </w:r>
      <w:proofErr w:type="spellStart"/>
      <w:r w:rsidR="00FD6687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Brăila</w:t>
      </w:r>
      <w:proofErr w:type="spellEnd"/>
      <w:r w:rsidR="00FD6687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, cu </w:t>
      </w:r>
      <w:proofErr w:type="spellStart"/>
      <w:r w:rsidR="00FD6687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sprijinul</w:t>
      </w:r>
      <w:proofErr w:type="spellEnd"/>
      <w:r w:rsidR="00FD6687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FD6687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Consiliului</w:t>
      </w:r>
      <w:proofErr w:type="spellEnd"/>
      <w:r w:rsidR="00FD6687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FD6687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Judeţean</w:t>
      </w:r>
      <w:proofErr w:type="spellEnd"/>
      <w:r w:rsidR="00FD6687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FD6687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Brăila</w:t>
      </w:r>
      <w:proofErr w:type="spellEnd"/>
      <w:r w:rsidR="00FD6687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FD6687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şi</w:t>
      </w:r>
      <w:proofErr w:type="spellEnd"/>
      <w:r w:rsidR="00FD6687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FD6687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Primăriei</w:t>
      </w:r>
      <w:proofErr w:type="spellEnd"/>
      <w:r w:rsidR="00FD6687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FD6687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Municipiului</w:t>
      </w:r>
      <w:proofErr w:type="spellEnd"/>
      <w:r w:rsidR="00FD6687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="00FD6687"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Brăila</w:t>
      </w:r>
      <w:proofErr w:type="spellEnd"/>
      <w:r w:rsidRPr="00434AC8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.</w:t>
      </w:r>
    </w:p>
    <w:p w:rsidR="00E5012C" w:rsidRDefault="006A0F97" w:rsidP="00E5012C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A16EA">
        <w:rPr>
          <w:rFonts w:ascii="Times New Roman" w:hAnsi="Times New Roman" w:cs="Times New Roman"/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.25pt;height:328.5pt">
            <v:imagedata r:id="rId12" o:title="Vernisaj_n"/>
          </v:shape>
        </w:pict>
      </w:r>
    </w:p>
    <w:p w:rsidR="006A0F97" w:rsidRDefault="006A0F97" w:rsidP="00E5012C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6A0F97" w:rsidRPr="00434AC8" w:rsidRDefault="006A0F97" w:rsidP="00E5012C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13DDE" w:rsidRPr="006A0F97" w:rsidRDefault="006A0F97" w:rsidP="006A0F97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6A0F97">
        <w:rPr>
          <w:rFonts w:ascii="Times New Roman" w:hAnsi="Times New Roman" w:cs="Times New Roman"/>
          <w:color w:val="000000"/>
          <w:sz w:val="24"/>
          <w:szCs w:val="24"/>
        </w:rPr>
        <w:t>Participare</w:t>
      </w:r>
      <w:proofErr w:type="spellEnd"/>
      <w:r w:rsidRPr="006A0F97"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Pr="006A0F97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313DDE" w:rsidRPr="006A0F97">
        <w:rPr>
          <w:rFonts w:ascii="Times New Roman" w:hAnsi="Times New Roman" w:cs="Times New Roman"/>
          <w:color w:val="000000"/>
          <w:sz w:val="24"/>
          <w:szCs w:val="24"/>
        </w:rPr>
        <w:t>edinta</w:t>
      </w:r>
      <w:proofErr w:type="spellEnd"/>
      <w:r w:rsidR="00E5012C" w:rsidRPr="006A0F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13DDE" w:rsidRPr="006A0F97">
        <w:rPr>
          <w:rFonts w:ascii="Times New Roman" w:hAnsi="Times New Roman" w:cs="Times New Roman"/>
          <w:color w:val="000000"/>
          <w:sz w:val="24"/>
          <w:szCs w:val="24"/>
        </w:rPr>
        <w:t>ordinara</w:t>
      </w:r>
      <w:proofErr w:type="spellEnd"/>
      <w:r w:rsidR="00313DDE" w:rsidRPr="006A0F97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="00313DDE" w:rsidRPr="006A0F97">
        <w:rPr>
          <w:rFonts w:ascii="Times New Roman" w:hAnsi="Times New Roman" w:cs="Times New Roman"/>
          <w:color w:val="000000"/>
          <w:sz w:val="24"/>
          <w:szCs w:val="24"/>
        </w:rPr>
        <w:t>ConsiliuluiJudetean</w:t>
      </w:r>
      <w:proofErr w:type="spellEnd"/>
      <w:r w:rsidR="00313DDE" w:rsidRPr="006A0F97">
        <w:rPr>
          <w:rFonts w:ascii="Times New Roman" w:hAnsi="Times New Roman" w:cs="Times New Roman"/>
          <w:color w:val="000000"/>
          <w:sz w:val="24"/>
          <w:szCs w:val="24"/>
        </w:rPr>
        <w:t xml:space="preserve"> Braila</w:t>
      </w:r>
      <w:r w:rsidRPr="006A0F97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A0F97">
        <w:rPr>
          <w:rFonts w:ascii="Times New Roman" w:hAnsi="Times New Roman" w:cs="Times New Roman"/>
          <w:color w:val="000000"/>
          <w:sz w:val="24"/>
          <w:szCs w:val="24"/>
        </w:rPr>
        <w:t xml:space="preserve">care a </w:t>
      </w:r>
      <w:proofErr w:type="spellStart"/>
      <w:r w:rsidRPr="006A0F97">
        <w:rPr>
          <w:rFonts w:ascii="Times New Roman" w:hAnsi="Times New Roman" w:cs="Times New Roman"/>
          <w:color w:val="000000"/>
          <w:sz w:val="24"/>
          <w:szCs w:val="24"/>
        </w:rPr>
        <w:t>avut</w:t>
      </w:r>
      <w:proofErr w:type="spellEnd"/>
      <w:r w:rsidRPr="006A0F97">
        <w:rPr>
          <w:rFonts w:ascii="Times New Roman" w:hAnsi="Times New Roman" w:cs="Times New Roman"/>
          <w:color w:val="000000"/>
          <w:sz w:val="24"/>
          <w:szCs w:val="24"/>
        </w:rPr>
        <w:t xml:space="preserve"> loc  in data de </w:t>
      </w:r>
      <w:r w:rsidRPr="006A0F97">
        <w:rPr>
          <w:rFonts w:ascii="Times New Roman" w:hAnsi="Times New Roman" w:cs="Times New Roman"/>
          <w:b/>
          <w:color w:val="000000"/>
          <w:sz w:val="24"/>
          <w:szCs w:val="24"/>
        </w:rPr>
        <w:t>28.06</w:t>
      </w:r>
      <w:r w:rsidR="00313DDE" w:rsidRPr="006A0F97">
        <w:rPr>
          <w:rFonts w:ascii="Times New Roman" w:hAnsi="Times New Roman" w:cs="Times New Roman"/>
          <w:b/>
          <w:color w:val="000000"/>
          <w:sz w:val="24"/>
          <w:szCs w:val="24"/>
        </w:rPr>
        <w:t>.20</w:t>
      </w:r>
      <w:r w:rsidR="00714888" w:rsidRPr="006A0F97">
        <w:rPr>
          <w:rFonts w:ascii="Times New Roman" w:hAnsi="Times New Roman" w:cs="Times New Roman"/>
          <w:b/>
          <w:color w:val="000000"/>
          <w:sz w:val="24"/>
          <w:szCs w:val="24"/>
        </w:rPr>
        <w:t>200</w:t>
      </w:r>
    </w:p>
    <w:p w:rsidR="00AC6FC0" w:rsidRPr="00434AC8" w:rsidRDefault="00AC6FC0" w:rsidP="006A0F97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AC6FC0" w:rsidRPr="00434AC8" w:rsidSect="003210A8">
      <w:pgSz w:w="12240" w:h="15840"/>
      <w:pgMar w:top="709" w:right="900" w:bottom="567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Historic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1B0107"/>
    <w:multiLevelType w:val="hybridMultilevel"/>
    <w:tmpl w:val="1EFE437C"/>
    <w:lvl w:ilvl="0" w:tplc="6B5E88F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092DC8"/>
    <w:multiLevelType w:val="multilevel"/>
    <w:tmpl w:val="25B01320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4F8F558C"/>
    <w:multiLevelType w:val="hybridMultilevel"/>
    <w:tmpl w:val="E05015CA"/>
    <w:lvl w:ilvl="0" w:tplc="682E0A9A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  <w:b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73153876"/>
    <w:multiLevelType w:val="hybridMultilevel"/>
    <w:tmpl w:val="ADC27302"/>
    <w:lvl w:ilvl="0" w:tplc="A8AAEC0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C7FB2"/>
    <w:rsid w:val="000C445E"/>
    <w:rsid w:val="002B5A87"/>
    <w:rsid w:val="002B61EB"/>
    <w:rsid w:val="002C435B"/>
    <w:rsid w:val="00313DDE"/>
    <w:rsid w:val="003210A8"/>
    <w:rsid w:val="003A16EA"/>
    <w:rsid w:val="00434AC8"/>
    <w:rsid w:val="00461294"/>
    <w:rsid w:val="00541C40"/>
    <w:rsid w:val="00682639"/>
    <w:rsid w:val="00695331"/>
    <w:rsid w:val="006A0F97"/>
    <w:rsid w:val="00714888"/>
    <w:rsid w:val="00747714"/>
    <w:rsid w:val="007A0C73"/>
    <w:rsid w:val="007A6921"/>
    <w:rsid w:val="00813AA1"/>
    <w:rsid w:val="00854BC7"/>
    <w:rsid w:val="008B2913"/>
    <w:rsid w:val="008B51FD"/>
    <w:rsid w:val="008E1DAB"/>
    <w:rsid w:val="009C12DD"/>
    <w:rsid w:val="00AC6FC0"/>
    <w:rsid w:val="00BC7FB2"/>
    <w:rsid w:val="00C55B38"/>
    <w:rsid w:val="00CE0F47"/>
    <w:rsid w:val="00D7291A"/>
    <w:rsid w:val="00E5012C"/>
    <w:rsid w:val="00FA018D"/>
    <w:rsid w:val="00FD66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4BC7"/>
    <w:rPr>
      <w:color w:val="00000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4BC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0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12C"/>
    <w:rPr>
      <w:rFonts w:ascii="Tahoma" w:hAnsi="Tahoma" w:cs="Tahoma"/>
      <w:color w:val="00000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5</Pages>
  <Words>316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CiochinaFilita</cp:lastModifiedBy>
  <cp:revision>10</cp:revision>
  <dcterms:created xsi:type="dcterms:W3CDTF">2022-03-31T11:11:00Z</dcterms:created>
  <dcterms:modified xsi:type="dcterms:W3CDTF">2022-07-05T07:55:00Z</dcterms:modified>
</cp:coreProperties>
</file>